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242" w:rsidRPr="00CC3AC6" w:rsidRDefault="00CC3AC6" w:rsidP="00CC3AC6">
      <w:pPr>
        <w:jc w:val="center"/>
        <w:rPr>
          <w:rFonts w:ascii="Times New Roman" w:hAnsi="Times New Roman" w:cs="Times New Roman"/>
          <w:b/>
          <w:u w:val="single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u w:val="single"/>
          <w:lang w:val="en-US"/>
        </w:rPr>
        <w:t>Humanitarian and f</w:t>
      </w:r>
      <w:r w:rsidR="004F4242" w:rsidRPr="004F4242">
        <w:rPr>
          <w:rFonts w:ascii="Times New Roman" w:hAnsi="Times New Roman" w:cs="Times New Roman"/>
          <w:b/>
          <w:u w:val="single"/>
          <w:lang w:val="en-US"/>
        </w:rPr>
        <w:t xml:space="preserve">lood </w:t>
      </w:r>
      <w:r w:rsidR="002D2FD2">
        <w:rPr>
          <w:rFonts w:ascii="Times New Roman" w:hAnsi="Times New Roman" w:cs="Times New Roman"/>
          <w:b/>
          <w:u w:val="single"/>
          <w:lang w:val="en-US"/>
        </w:rPr>
        <w:t xml:space="preserve">recovery measures realized by </w:t>
      </w:r>
      <w:r w:rsidR="004F4242" w:rsidRPr="004F4242">
        <w:rPr>
          <w:rFonts w:ascii="Times New Roman" w:hAnsi="Times New Roman" w:cs="Times New Roman"/>
          <w:b/>
          <w:u w:val="single"/>
          <w:lang w:val="en-US"/>
        </w:rPr>
        <w:t>Hungary</w:t>
      </w:r>
    </w:p>
    <w:p w:rsidR="007F6FFB" w:rsidRPr="000034BC" w:rsidRDefault="007F6FFB" w:rsidP="000034BC">
      <w:pPr>
        <w:jc w:val="both"/>
        <w:rPr>
          <w:rFonts w:ascii="Times New Roman" w:hAnsi="Times New Roman" w:cs="Times New Roman"/>
          <w:lang w:val="en-US"/>
        </w:rPr>
      </w:pPr>
      <w:r w:rsidRPr="000034BC">
        <w:rPr>
          <w:rFonts w:ascii="Times New Roman" w:hAnsi="Times New Roman" w:cs="Times New Roman"/>
          <w:lang w:val="en-US"/>
        </w:rPr>
        <w:t>The Hungarian Government provided rapid response to the disaster that struck Bosnia</w:t>
      </w:r>
      <w:r w:rsidR="002D2FD2">
        <w:rPr>
          <w:rFonts w:ascii="Times New Roman" w:hAnsi="Times New Roman" w:cs="Times New Roman"/>
          <w:lang w:val="en-US"/>
        </w:rPr>
        <w:t xml:space="preserve"> and Hercegovina</w:t>
      </w:r>
      <w:r w:rsidRPr="000034BC">
        <w:rPr>
          <w:rFonts w:ascii="Times New Roman" w:hAnsi="Times New Roman" w:cs="Times New Roman"/>
          <w:lang w:val="en-US"/>
        </w:rPr>
        <w:t xml:space="preserve"> and </w:t>
      </w:r>
      <w:r w:rsidR="000034BC">
        <w:rPr>
          <w:rFonts w:ascii="Times New Roman" w:hAnsi="Times New Roman" w:cs="Times New Roman"/>
          <w:lang w:val="en-US"/>
        </w:rPr>
        <w:t xml:space="preserve">has been helping </w:t>
      </w:r>
      <w:r w:rsidRPr="000034BC">
        <w:rPr>
          <w:rFonts w:ascii="Times New Roman" w:hAnsi="Times New Roman" w:cs="Times New Roman"/>
          <w:lang w:val="en-US"/>
        </w:rPr>
        <w:t>with the aftermath:</w:t>
      </w:r>
    </w:p>
    <w:p w:rsidR="00123C2D" w:rsidRPr="000034BC" w:rsidRDefault="00CC3AC6" w:rsidP="007F3613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</w:t>
      </w:r>
      <w:r w:rsidR="007F6FFB" w:rsidRPr="000034BC">
        <w:rPr>
          <w:rFonts w:ascii="Times New Roman" w:hAnsi="Times New Roman" w:cs="Times New Roman"/>
          <w:lang w:val="en-US"/>
        </w:rPr>
        <w:t xml:space="preserve">he National Directorate General for Disaster Management of Hungary </w:t>
      </w:r>
      <w:r>
        <w:rPr>
          <w:rFonts w:ascii="Times New Roman" w:hAnsi="Times New Roman" w:cs="Times New Roman"/>
          <w:lang w:val="en-US"/>
        </w:rPr>
        <w:t xml:space="preserve">donated </w:t>
      </w:r>
      <w:r w:rsidR="007F6FFB" w:rsidRPr="000034BC">
        <w:rPr>
          <w:rFonts w:ascii="Times New Roman" w:hAnsi="Times New Roman" w:cs="Times New Roman"/>
          <w:lang w:val="en-US"/>
        </w:rPr>
        <w:t xml:space="preserve">100 000 sandbags </w:t>
      </w:r>
      <w:r>
        <w:rPr>
          <w:rFonts w:ascii="Times New Roman" w:hAnsi="Times New Roman" w:cs="Times New Roman"/>
          <w:lang w:val="en-US"/>
        </w:rPr>
        <w:t>for flood protection purposes</w:t>
      </w:r>
      <w:r w:rsidR="007F6FFB" w:rsidRPr="000034BC">
        <w:rPr>
          <w:rFonts w:ascii="Times New Roman" w:hAnsi="Times New Roman" w:cs="Times New Roman"/>
          <w:lang w:val="en-US"/>
        </w:rPr>
        <w:t>.</w:t>
      </w:r>
    </w:p>
    <w:p w:rsidR="001C311E" w:rsidRPr="002D2FD2" w:rsidRDefault="001C311E" w:rsidP="002D2FD2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lang w:val="en-US"/>
        </w:rPr>
      </w:pPr>
      <w:r w:rsidRPr="000034BC">
        <w:rPr>
          <w:rFonts w:ascii="Times New Roman" w:hAnsi="Times New Roman" w:cs="Times New Roman"/>
          <w:lang w:val="en-US"/>
        </w:rPr>
        <w:t>The Ministry of Defense of Hungary donated 1000 waterproof tents to the victims of the flooding through the Red Cross</w:t>
      </w:r>
      <w:r w:rsidR="000034BC" w:rsidRPr="000034BC">
        <w:rPr>
          <w:rFonts w:ascii="Times New Roman" w:hAnsi="Times New Roman" w:cs="Times New Roman"/>
          <w:lang w:val="en-US"/>
        </w:rPr>
        <w:t xml:space="preserve"> Society</w:t>
      </w:r>
      <w:r w:rsidRPr="000034BC">
        <w:rPr>
          <w:rFonts w:ascii="Times New Roman" w:hAnsi="Times New Roman" w:cs="Times New Roman"/>
          <w:lang w:val="en-US"/>
        </w:rPr>
        <w:t xml:space="preserve"> in Sarajevo.</w:t>
      </w:r>
      <w:r w:rsidR="002D2FD2" w:rsidRPr="002D2FD2">
        <w:rPr>
          <w:rFonts w:ascii="Times New Roman" w:hAnsi="Times New Roman" w:cs="Times New Roman"/>
          <w:lang w:val="en-US"/>
        </w:rPr>
        <w:t xml:space="preserve"> </w:t>
      </w:r>
      <w:r w:rsidR="002D2FD2" w:rsidRPr="000034BC">
        <w:rPr>
          <w:rFonts w:ascii="Times New Roman" w:hAnsi="Times New Roman" w:cs="Times New Roman"/>
          <w:lang w:val="en-US"/>
        </w:rPr>
        <w:t>Hungarian soldiers of EUFOR Althea stationed in Sarajevo also helped with alleviation efforts.</w:t>
      </w:r>
    </w:p>
    <w:p w:rsidR="001C311E" w:rsidRDefault="000034BC" w:rsidP="007F3613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lang w:val="en-US"/>
        </w:rPr>
      </w:pPr>
      <w:r w:rsidRPr="000034BC">
        <w:rPr>
          <w:rFonts w:ascii="Times New Roman" w:hAnsi="Times New Roman" w:cs="Times New Roman"/>
          <w:lang w:val="en-US"/>
        </w:rPr>
        <w:t xml:space="preserve">The Ministry of Foreign Affairs and Trade has donated 2 million </w:t>
      </w:r>
      <w:r w:rsidR="002D2FD2">
        <w:rPr>
          <w:rFonts w:ascii="Times New Roman" w:hAnsi="Times New Roman" w:cs="Times New Roman"/>
          <w:lang w:val="en-US"/>
        </w:rPr>
        <w:t xml:space="preserve">HUF </w:t>
      </w:r>
      <w:r w:rsidRPr="000034BC">
        <w:rPr>
          <w:rFonts w:ascii="Times New Roman" w:hAnsi="Times New Roman" w:cs="Times New Roman"/>
          <w:lang w:val="en-US"/>
        </w:rPr>
        <w:t>to the Hungarian Interchurch Aid</w:t>
      </w:r>
      <w:r w:rsidR="000107A8">
        <w:rPr>
          <w:rFonts w:ascii="Times New Roman" w:hAnsi="Times New Roman" w:cs="Times New Roman"/>
          <w:lang w:val="en-US"/>
        </w:rPr>
        <w:t xml:space="preserve"> to help victim</w:t>
      </w:r>
      <w:r w:rsidR="004F4242">
        <w:rPr>
          <w:rFonts w:ascii="Times New Roman" w:hAnsi="Times New Roman" w:cs="Times New Roman"/>
          <w:lang w:val="en-US"/>
        </w:rPr>
        <w:t>s</w:t>
      </w:r>
      <w:r w:rsidR="000107A8">
        <w:rPr>
          <w:rFonts w:ascii="Times New Roman" w:hAnsi="Times New Roman" w:cs="Times New Roman"/>
          <w:lang w:val="en-US"/>
        </w:rPr>
        <w:t xml:space="preserve"> in the two countries with alimentary and hygienic supplies</w:t>
      </w:r>
      <w:r w:rsidR="004F4242">
        <w:rPr>
          <w:rFonts w:ascii="Times New Roman" w:hAnsi="Times New Roman" w:cs="Times New Roman"/>
          <w:lang w:val="en-US"/>
        </w:rPr>
        <w:t>, along with construction materials necessary for the reconstruction of buildings.</w:t>
      </w:r>
    </w:p>
    <w:p w:rsidR="007F3613" w:rsidRDefault="007F3613" w:rsidP="007F3613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lang w:val="en-US"/>
        </w:rPr>
      </w:pPr>
      <w:r w:rsidRPr="000034BC">
        <w:rPr>
          <w:rFonts w:ascii="Times New Roman" w:hAnsi="Times New Roman" w:cs="Times New Roman"/>
          <w:lang w:val="en-US"/>
        </w:rPr>
        <w:t xml:space="preserve">The Ministry of Foreign Affairs and Trade donated 2 million </w:t>
      </w:r>
      <w:r w:rsidR="002D2FD2">
        <w:rPr>
          <w:rFonts w:ascii="Times New Roman" w:hAnsi="Times New Roman" w:cs="Times New Roman"/>
          <w:lang w:val="en-US"/>
        </w:rPr>
        <w:t xml:space="preserve">HUF </w:t>
      </w:r>
      <w:r w:rsidRPr="000034BC">
        <w:rPr>
          <w:rFonts w:ascii="Times New Roman" w:hAnsi="Times New Roman" w:cs="Times New Roman"/>
          <w:lang w:val="en-US"/>
        </w:rPr>
        <w:t xml:space="preserve">to the </w:t>
      </w:r>
      <w:r w:rsidRPr="007F3613">
        <w:rPr>
          <w:rFonts w:ascii="Times New Roman" w:hAnsi="Times New Roman" w:cs="Times New Roman"/>
          <w:lang w:val="en-US"/>
        </w:rPr>
        <w:t>Hungarian Charity Service of the Order of Malta</w:t>
      </w:r>
      <w:r>
        <w:rPr>
          <w:rFonts w:ascii="Times New Roman" w:hAnsi="Times New Roman" w:cs="Times New Roman"/>
          <w:lang w:val="en-US"/>
        </w:rPr>
        <w:t xml:space="preserve"> to which provided blankets, tetanus shots and wall drying devices.</w:t>
      </w:r>
    </w:p>
    <w:p w:rsidR="00C26277" w:rsidRPr="00CC3AC6" w:rsidRDefault="00C26277" w:rsidP="004F4242">
      <w:pPr>
        <w:spacing w:after="120"/>
        <w:jc w:val="both"/>
        <w:rPr>
          <w:rFonts w:ascii="Times New Roman" w:hAnsi="Times New Roman" w:cs="Times New Roman"/>
          <w:i/>
          <w:lang w:val="en-US"/>
        </w:rPr>
      </w:pPr>
      <w:r w:rsidRPr="00CC3AC6">
        <w:rPr>
          <w:rFonts w:ascii="Times New Roman" w:hAnsi="Times New Roman" w:cs="Times New Roman"/>
          <w:i/>
          <w:lang w:val="en-US"/>
        </w:rPr>
        <w:t>I</w:t>
      </w:r>
      <w:r w:rsidR="00480EB0" w:rsidRPr="00CC3AC6">
        <w:rPr>
          <w:rFonts w:ascii="Times New Roman" w:hAnsi="Times New Roman" w:cs="Times New Roman"/>
          <w:i/>
          <w:lang w:val="en-US"/>
        </w:rPr>
        <w:t>n the Donor Conference in Brussels</w:t>
      </w:r>
      <w:r w:rsidRPr="00CC3AC6">
        <w:rPr>
          <w:rFonts w:ascii="Times New Roman" w:hAnsi="Times New Roman" w:cs="Times New Roman"/>
          <w:i/>
          <w:lang w:val="en-US"/>
        </w:rPr>
        <w:t>, t</w:t>
      </w:r>
      <w:r w:rsidR="002D2FD2" w:rsidRPr="00CC3AC6">
        <w:rPr>
          <w:rFonts w:ascii="Times New Roman" w:hAnsi="Times New Roman" w:cs="Times New Roman"/>
          <w:i/>
          <w:lang w:val="en-US"/>
        </w:rPr>
        <w:t xml:space="preserve">he Hungarian Government pledged 1 million EUR </w:t>
      </w:r>
      <w:r w:rsidR="00480EB0" w:rsidRPr="00CC3AC6">
        <w:rPr>
          <w:rFonts w:ascii="Times New Roman" w:hAnsi="Times New Roman" w:cs="Times New Roman"/>
          <w:i/>
          <w:lang w:val="en-US"/>
        </w:rPr>
        <w:t>for Serbia and Bosnia and Hercegovina</w:t>
      </w:r>
      <w:r w:rsidR="00CC3AC6" w:rsidRPr="00CC3AC6">
        <w:rPr>
          <w:rFonts w:ascii="Times New Roman" w:hAnsi="Times New Roman" w:cs="Times New Roman"/>
          <w:i/>
          <w:lang w:val="en-US"/>
        </w:rPr>
        <w:t xml:space="preserve"> for flood recovery and reconstruction</w:t>
      </w:r>
      <w:r w:rsidR="00CC3AC6">
        <w:rPr>
          <w:rFonts w:ascii="Times New Roman" w:hAnsi="Times New Roman" w:cs="Times New Roman"/>
          <w:i/>
          <w:lang w:val="en-US"/>
        </w:rPr>
        <w:t xml:space="preserve"> projects</w:t>
      </w:r>
      <w:r w:rsidR="00CC3AC6" w:rsidRPr="00CC3AC6">
        <w:rPr>
          <w:rFonts w:ascii="Times New Roman" w:hAnsi="Times New Roman" w:cs="Times New Roman"/>
          <w:i/>
          <w:lang w:val="en-US"/>
        </w:rPr>
        <w:t>.</w:t>
      </w:r>
    </w:p>
    <w:p w:rsidR="00CC3AC6" w:rsidRPr="00CC3AC6" w:rsidRDefault="00CC3AC6" w:rsidP="00CC3AC6">
      <w:pPr>
        <w:spacing w:after="120"/>
        <w:jc w:val="both"/>
        <w:rPr>
          <w:rFonts w:ascii="Times New Roman" w:hAnsi="Times New Roman" w:cs="Times New Roman"/>
          <w:lang w:val="en-US"/>
        </w:rPr>
      </w:pPr>
      <w:r w:rsidRPr="00CC3AC6">
        <w:rPr>
          <w:rFonts w:ascii="Times New Roman" w:hAnsi="Times New Roman" w:cs="Times New Roman"/>
          <w:lang w:val="en-US"/>
        </w:rPr>
        <w:t>The Hungarian non-governmental organizations (Hungarian Red Cross Association, Hungarian Baptist Aid, Hungarian Reformed Church Aid, Hungarian Interchurch Aid and Hungarian Charity Service of the Order of Malta) have</w:t>
      </w:r>
      <w:r w:rsidR="002E2B08">
        <w:rPr>
          <w:rFonts w:ascii="Times New Roman" w:hAnsi="Times New Roman" w:cs="Times New Roman"/>
          <w:lang w:val="en-US"/>
        </w:rPr>
        <w:t xml:space="preserve"> also</w:t>
      </w:r>
      <w:r w:rsidRPr="00CC3AC6">
        <w:rPr>
          <w:rFonts w:ascii="Times New Roman" w:hAnsi="Times New Roman" w:cs="Times New Roman"/>
          <w:lang w:val="en-US"/>
        </w:rPr>
        <w:t xml:space="preserve"> been </w:t>
      </w:r>
      <w:r>
        <w:rPr>
          <w:rFonts w:ascii="Times New Roman" w:hAnsi="Times New Roman" w:cs="Times New Roman"/>
          <w:lang w:val="en-US"/>
        </w:rPr>
        <w:t xml:space="preserve">also </w:t>
      </w:r>
      <w:r w:rsidRPr="00CC3AC6">
        <w:rPr>
          <w:rFonts w:ascii="Times New Roman" w:hAnsi="Times New Roman" w:cs="Times New Roman"/>
          <w:lang w:val="en-US"/>
        </w:rPr>
        <w:t xml:space="preserve">particularly active helping in the field, collecting donations and providing supplies. </w:t>
      </w:r>
    </w:p>
    <w:p w:rsidR="00C26277" w:rsidRDefault="00C26277" w:rsidP="004F4242">
      <w:pPr>
        <w:spacing w:after="120"/>
        <w:jc w:val="both"/>
        <w:rPr>
          <w:rFonts w:ascii="Times New Roman" w:hAnsi="Times New Roman" w:cs="Times New Roman"/>
          <w:lang w:val="en-US"/>
        </w:rPr>
      </w:pPr>
    </w:p>
    <w:p w:rsidR="004F4242" w:rsidRPr="004F4242" w:rsidRDefault="005F3E8B" w:rsidP="004F4242">
      <w:pPr>
        <w:spacing w:after="1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Sarajevo, 14</w:t>
      </w:r>
      <w:r w:rsidR="004F4242" w:rsidRPr="004F4242">
        <w:rPr>
          <w:rFonts w:ascii="Times New Roman" w:hAnsi="Times New Roman" w:cs="Times New Roman"/>
          <w:vertAlign w:val="superscript"/>
          <w:lang w:val="en-US"/>
        </w:rPr>
        <w:t>th</w:t>
      </w:r>
      <w:r w:rsidR="004F4242">
        <w:rPr>
          <w:rFonts w:ascii="Times New Roman" w:hAnsi="Times New Roman" w:cs="Times New Roman"/>
          <w:lang w:val="en-US"/>
        </w:rPr>
        <w:t xml:space="preserve"> Oct</w:t>
      </w:r>
      <w:r w:rsidR="00412317">
        <w:rPr>
          <w:rFonts w:ascii="Times New Roman" w:hAnsi="Times New Roman" w:cs="Times New Roman"/>
          <w:lang w:val="en-US"/>
        </w:rPr>
        <w:t>ober</w:t>
      </w:r>
      <w:r w:rsidR="004F4242">
        <w:rPr>
          <w:rFonts w:ascii="Times New Roman" w:hAnsi="Times New Roman" w:cs="Times New Roman"/>
          <w:lang w:val="en-US"/>
        </w:rPr>
        <w:t xml:space="preserve"> 2014.</w:t>
      </w:r>
    </w:p>
    <w:sectPr w:rsidR="004F4242" w:rsidRPr="004F4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F0820"/>
    <w:multiLevelType w:val="hybridMultilevel"/>
    <w:tmpl w:val="A51A50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FFB"/>
    <w:rsid w:val="000034BC"/>
    <w:rsid w:val="000107A8"/>
    <w:rsid w:val="00123C2D"/>
    <w:rsid w:val="001C311E"/>
    <w:rsid w:val="002D2FD2"/>
    <w:rsid w:val="002E2B08"/>
    <w:rsid w:val="00412317"/>
    <w:rsid w:val="00480EB0"/>
    <w:rsid w:val="004F4242"/>
    <w:rsid w:val="005F3E8B"/>
    <w:rsid w:val="005F60AB"/>
    <w:rsid w:val="007F3613"/>
    <w:rsid w:val="007F6FFB"/>
    <w:rsid w:val="00AD1E5F"/>
    <w:rsid w:val="00C26277"/>
    <w:rsid w:val="00CC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1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3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75DDB-D11B-4015-A5BC-43AFBBEB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 Leonóra - SJJ</dc:creator>
  <cp:lastModifiedBy>operater</cp:lastModifiedBy>
  <cp:revision>2</cp:revision>
  <dcterms:created xsi:type="dcterms:W3CDTF">2014-10-14T11:22:00Z</dcterms:created>
  <dcterms:modified xsi:type="dcterms:W3CDTF">2014-10-14T11:22:00Z</dcterms:modified>
</cp:coreProperties>
</file>